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7D555D" w:rsidRDefault="00F33667">
      <w:pPr>
        <w:jc w:val="center"/>
        <w:rPr>
          <w:rFonts w:ascii="楷体" w:eastAsia="楷体" w:hAnsi="楷体" w:cs="楷体"/>
          <w:sz w:val="36"/>
          <w:szCs w:val="36"/>
        </w:rPr>
      </w:pPr>
      <w:r>
        <w:rPr>
          <w:rFonts w:ascii="楷体" w:eastAsia="楷体" w:hAnsi="楷体" w:cs="楷体" w:hint="eastAsia"/>
          <w:sz w:val="36"/>
          <w:szCs w:val="36"/>
        </w:rPr>
        <w:t xml:space="preserve">安 徽 省 第 </w:t>
      </w:r>
      <w:proofErr w:type="gramStart"/>
      <w:r>
        <w:rPr>
          <w:rFonts w:ascii="楷体" w:eastAsia="楷体" w:hAnsi="楷体" w:cs="楷体" w:hint="eastAsia"/>
          <w:sz w:val="36"/>
          <w:szCs w:val="36"/>
        </w:rPr>
        <w:t>一</w:t>
      </w:r>
      <w:proofErr w:type="gramEnd"/>
      <w:r>
        <w:rPr>
          <w:rFonts w:ascii="楷体" w:eastAsia="楷体" w:hAnsi="楷体" w:cs="楷体" w:hint="eastAsia"/>
          <w:sz w:val="36"/>
          <w:szCs w:val="36"/>
        </w:rPr>
        <w:t xml:space="preserve"> 轻 工 业 学 校</w:t>
      </w:r>
    </w:p>
    <w:p w:rsidR="007D555D" w:rsidRDefault="00F33667">
      <w:pPr>
        <w:jc w:val="center"/>
        <w:rPr>
          <w:rFonts w:ascii="宋体" w:eastAsia="宋体" w:hAnsi="宋体" w:cs="宋体"/>
          <w:b/>
          <w:bCs/>
          <w:sz w:val="44"/>
          <w:szCs w:val="44"/>
        </w:rPr>
      </w:pPr>
      <w:r>
        <w:rPr>
          <w:rFonts w:ascii="宋体" w:eastAsia="宋体" w:hAnsi="宋体" w:cs="宋体" w:hint="eastAsia"/>
          <w:b/>
          <w:bCs/>
          <w:sz w:val="44"/>
          <w:szCs w:val="44"/>
        </w:rPr>
        <w:t>课堂教学设计</w:t>
      </w:r>
    </w:p>
    <w:tbl>
      <w:tblPr>
        <w:tblpPr w:leftFromText="180" w:rightFromText="180" w:vertAnchor="page" w:horzAnchor="page" w:tblpX="1361" w:tblpY="3318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11"/>
        <w:gridCol w:w="1420"/>
        <w:gridCol w:w="1397"/>
        <w:gridCol w:w="1457"/>
        <w:gridCol w:w="1076"/>
        <w:gridCol w:w="294"/>
        <w:gridCol w:w="594"/>
        <w:gridCol w:w="666"/>
        <w:gridCol w:w="1230"/>
      </w:tblGrid>
      <w:tr w:rsidR="007D555D">
        <w:trPr>
          <w:trHeight w:hRule="exact" w:val="567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hint="eastAsia"/>
              </w:rPr>
              <w:t xml:space="preserve">                            </w:t>
            </w: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课 题 </w:t>
            </w:r>
          </w:p>
        </w:tc>
        <w:tc>
          <w:tcPr>
            <w:tcW w:w="5350" w:type="dxa"/>
            <w:gridSpan w:val="4"/>
            <w:tcBorders>
              <w:tl2br w:val="nil"/>
              <w:tr2bl w:val="nil"/>
            </w:tcBorders>
            <w:vAlign w:val="center"/>
          </w:tcPr>
          <w:p w:rsidR="007D555D" w:rsidRDefault="00C251BC">
            <w:pPr>
              <w:spacing w:after="0" w:line="380" w:lineRule="exact"/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 w:rsidRPr="00761930">
              <w:rPr>
                <w:rFonts w:ascii="宋体" w:eastAsia="宋体" w:hAnsi="宋体" w:cs="宋体" w:hint="eastAsia"/>
                <w:sz w:val="24"/>
                <w:szCs w:val="24"/>
              </w:rPr>
              <w:t>第</w:t>
            </w:r>
            <w:r w:rsidRPr="00761930">
              <w:rPr>
                <w:rFonts w:ascii="宋体" w:eastAsia="宋体" w:hAnsi="宋体" w:cs="宋体"/>
                <w:sz w:val="24"/>
                <w:szCs w:val="24"/>
              </w:rPr>
              <w:t>15</w:t>
            </w:r>
            <w:r w:rsidRPr="00761930">
              <w:rPr>
                <w:rFonts w:ascii="宋体" w:eastAsia="宋体" w:hAnsi="宋体" w:cs="宋体" w:hint="eastAsia"/>
                <w:sz w:val="24"/>
                <w:szCs w:val="24"/>
              </w:rPr>
              <w:t xml:space="preserve">章  </w:t>
            </w:r>
            <w:r w:rsidRPr="00761930">
              <w:rPr>
                <w:rFonts w:ascii="宋体" w:eastAsia="宋体" w:hAnsi="宋体" w:cs="宋体"/>
                <w:sz w:val="24"/>
                <w:szCs w:val="24"/>
              </w:rPr>
              <w:t>3D</w:t>
            </w:r>
            <w:r w:rsidRPr="00761930">
              <w:rPr>
                <w:rFonts w:ascii="宋体" w:eastAsia="宋体" w:hAnsi="宋体" w:cs="宋体" w:hint="eastAsia"/>
                <w:sz w:val="24"/>
                <w:szCs w:val="24"/>
              </w:rPr>
              <w:t>工具应用</w:t>
            </w:r>
          </w:p>
        </w:tc>
        <w:tc>
          <w:tcPr>
            <w:tcW w:w="888" w:type="dxa"/>
            <w:gridSpan w:val="2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/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课型</w:t>
            </w:r>
          </w:p>
        </w:tc>
        <w:tc>
          <w:tcPr>
            <w:tcW w:w="1896" w:type="dxa"/>
            <w:gridSpan w:val="2"/>
            <w:tcBorders>
              <w:tl2br w:val="nil"/>
              <w:tr2bl w:val="nil"/>
            </w:tcBorders>
            <w:vAlign w:val="center"/>
          </w:tcPr>
          <w:p w:rsidR="007D555D" w:rsidRDefault="00C251BC" w:rsidP="00C251BC">
            <w:pPr>
              <w:spacing w:after="0"/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理实一体</w:t>
            </w:r>
            <w:r w:rsidR="00F33667">
              <w:rPr>
                <w:rFonts w:ascii="宋体" w:eastAsia="宋体" w:hAnsi="宋体" w:cs="宋体" w:hint="eastAsia"/>
                <w:sz w:val="24"/>
                <w:szCs w:val="24"/>
              </w:rPr>
              <w:t>课</w:t>
            </w:r>
          </w:p>
        </w:tc>
      </w:tr>
      <w:tr w:rsidR="007D555D">
        <w:trPr>
          <w:trHeight w:hRule="exact" w:val="1518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教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学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目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标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7D555D" w:rsidRPr="00537EE9" w:rsidRDefault="00537EE9" w:rsidP="00537EE9">
            <w:pPr>
              <w:pStyle w:val="a8"/>
              <w:numPr>
                <w:ilvl w:val="0"/>
                <w:numId w:val="25"/>
              </w:numPr>
              <w:spacing w:after="0" w:line="380" w:lineRule="exact"/>
              <w:ind w:firstLineChars="0"/>
              <w:jc w:val="both"/>
              <w:rPr>
                <w:rFonts w:ascii="宋体" w:eastAsia="宋体" w:hAnsi="宋体" w:hint="eastAsia"/>
                <w:sz w:val="24"/>
                <w:szCs w:val="24"/>
              </w:rPr>
            </w:pPr>
            <w:r w:rsidRPr="00537EE9">
              <w:rPr>
                <w:rFonts w:ascii="宋体" w:eastAsia="宋体" w:hAnsi="宋体" w:hint="eastAsia"/>
                <w:sz w:val="24"/>
                <w:szCs w:val="24"/>
              </w:rPr>
              <w:t>学会3D图像的基本操作</w:t>
            </w:r>
          </w:p>
          <w:p w:rsidR="00537EE9" w:rsidRPr="00537EE9" w:rsidRDefault="00537EE9" w:rsidP="00537EE9">
            <w:pPr>
              <w:pStyle w:val="a8"/>
              <w:numPr>
                <w:ilvl w:val="0"/>
                <w:numId w:val="25"/>
              </w:numPr>
              <w:spacing w:after="0" w:line="380" w:lineRule="exact"/>
              <w:ind w:firstLineChars="0"/>
              <w:jc w:val="both"/>
              <w:rPr>
                <w:rFonts w:ascii="宋体" w:eastAsia="宋体" w:hAnsi="宋体"/>
                <w:sz w:val="24"/>
                <w:szCs w:val="24"/>
              </w:rPr>
            </w:pPr>
            <w:r w:rsidRPr="00537EE9">
              <w:rPr>
                <w:rFonts w:ascii="宋体" w:eastAsia="宋体" w:hAnsi="宋体" w:hint="eastAsia"/>
                <w:sz w:val="24"/>
                <w:szCs w:val="24"/>
              </w:rPr>
              <w:t>了解</w:t>
            </w:r>
            <w:r w:rsidRPr="00537EE9">
              <w:rPr>
                <w:rFonts w:ascii="宋体" w:eastAsia="宋体" w:hAnsi="宋体"/>
                <w:sz w:val="24"/>
                <w:szCs w:val="24"/>
              </w:rPr>
              <w:t>3D</w:t>
            </w:r>
            <w:r w:rsidRPr="00537EE9">
              <w:rPr>
                <w:rFonts w:ascii="宋体" w:eastAsia="宋体" w:hAnsi="宋体" w:hint="eastAsia"/>
                <w:sz w:val="24"/>
                <w:szCs w:val="24"/>
              </w:rPr>
              <w:t>对象的渲染和输出</w:t>
            </w:r>
          </w:p>
        </w:tc>
      </w:tr>
      <w:tr w:rsidR="007D555D">
        <w:trPr>
          <w:trHeight w:hRule="exact" w:val="822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教学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重点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7D555D" w:rsidRDefault="00537EE9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3D工具的使用</w:t>
            </w:r>
            <w:bookmarkStart w:id="0" w:name="_GoBack"/>
            <w:bookmarkEnd w:id="0"/>
          </w:p>
        </w:tc>
      </w:tr>
      <w:tr w:rsidR="007D555D">
        <w:trPr>
          <w:trHeight w:hRule="exact" w:val="822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教学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难点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7D555D" w:rsidRDefault="00537EE9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  <w:r w:rsidRPr="00537EE9">
              <w:rPr>
                <w:rFonts w:ascii="宋体" w:eastAsia="宋体" w:hAnsi="宋体"/>
                <w:sz w:val="24"/>
                <w:szCs w:val="24"/>
              </w:rPr>
              <w:t>3D</w:t>
            </w:r>
            <w:r w:rsidRPr="00537EE9">
              <w:rPr>
                <w:rFonts w:ascii="宋体" w:eastAsia="宋体" w:hAnsi="宋体" w:hint="eastAsia"/>
                <w:sz w:val="24"/>
                <w:szCs w:val="24"/>
              </w:rPr>
              <w:t>对象的渲染和输出</w:t>
            </w:r>
          </w:p>
        </w:tc>
      </w:tr>
      <w:tr w:rsidR="007D555D">
        <w:trPr>
          <w:trHeight w:hRule="exact" w:val="822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 w:line="380" w:lineRule="exact"/>
              <w:jc w:val="distribute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教学策略</w:t>
            </w:r>
          </w:p>
          <w:p w:rsidR="007D555D" w:rsidRDefault="00F33667">
            <w:pPr>
              <w:spacing w:after="0" w:line="380" w:lineRule="exact"/>
              <w:jc w:val="distribute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及方法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7D555D" w:rsidRDefault="00537EE9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任务驱动法</w:t>
            </w:r>
          </w:p>
        </w:tc>
      </w:tr>
      <w:tr w:rsidR="007D555D">
        <w:trPr>
          <w:trHeight w:hRule="exact" w:val="539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授课班级</w:t>
            </w:r>
          </w:p>
        </w:tc>
        <w:tc>
          <w:tcPr>
            <w:tcW w:w="1420" w:type="dxa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/>
              <w:jc w:val="center"/>
              <w:rPr>
                <w:rFonts w:ascii="宋体" w:eastAsia="宋体" w:hAnsi="宋体"/>
                <w:sz w:val="21"/>
                <w:szCs w:val="21"/>
              </w:rPr>
            </w:pPr>
          </w:p>
        </w:tc>
        <w:tc>
          <w:tcPr>
            <w:tcW w:w="1397" w:type="dxa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/>
              <w:jc w:val="center"/>
              <w:rPr>
                <w:rFonts w:ascii="宋体" w:eastAsia="宋体" w:hAnsi="宋体"/>
                <w:sz w:val="21"/>
                <w:szCs w:val="21"/>
              </w:rPr>
            </w:pPr>
          </w:p>
        </w:tc>
        <w:tc>
          <w:tcPr>
            <w:tcW w:w="1457" w:type="dxa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/>
              <w:jc w:val="center"/>
              <w:rPr>
                <w:rFonts w:ascii="宋体" w:eastAsia="宋体" w:hAnsi="宋体"/>
                <w:sz w:val="21"/>
                <w:szCs w:val="21"/>
              </w:rPr>
            </w:pPr>
          </w:p>
        </w:tc>
        <w:tc>
          <w:tcPr>
            <w:tcW w:w="1370" w:type="dxa"/>
            <w:gridSpan w:val="2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1"/>
                <w:szCs w:val="21"/>
              </w:rPr>
            </w:pPr>
          </w:p>
        </w:tc>
        <w:tc>
          <w:tcPr>
            <w:tcW w:w="1260" w:type="dxa"/>
            <w:gridSpan w:val="2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230" w:type="dxa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7D555D">
        <w:trPr>
          <w:trHeight w:hRule="exact" w:val="539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授课时间</w:t>
            </w:r>
          </w:p>
        </w:tc>
        <w:tc>
          <w:tcPr>
            <w:tcW w:w="1420" w:type="dxa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397" w:type="dxa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457" w:type="dxa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370" w:type="dxa"/>
            <w:gridSpan w:val="2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260" w:type="dxa"/>
            <w:gridSpan w:val="2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</w:p>
        </w:tc>
        <w:tc>
          <w:tcPr>
            <w:tcW w:w="1230" w:type="dxa"/>
            <w:tcBorders>
              <w:tl2br w:val="nil"/>
              <w:tr2bl w:val="nil"/>
            </w:tcBorders>
            <w:vAlign w:val="center"/>
          </w:tcPr>
          <w:p w:rsidR="007D555D" w:rsidRDefault="007D555D">
            <w:pPr>
              <w:spacing w:after="0" w:line="380" w:lineRule="exact"/>
              <w:rPr>
                <w:rFonts w:ascii="宋体" w:eastAsia="宋体" w:hAnsi="宋体"/>
                <w:sz w:val="24"/>
                <w:szCs w:val="24"/>
              </w:rPr>
            </w:pPr>
          </w:p>
        </w:tc>
      </w:tr>
      <w:tr w:rsidR="007D555D">
        <w:trPr>
          <w:trHeight w:hRule="exact" w:val="4110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教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学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过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程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设</w:t>
            </w:r>
          </w:p>
          <w:p w:rsidR="007D555D" w:rsidRDefault="00F33667">
            <w:pPr>
              <w:spacing w:after="0" w:line="380" w:lineRule="exact"/>
              <w:jc w:val="center"/>
              <w:rPr>
                <w:rFonts w:ascii="宋体" w:eastAsia="宋体" w:hAnsi="宋体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计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  <w:vAlign w:val="center"/>
          </w:tcPr>
          <w:p w:rsidR="00A15B1F" w:rsidRDefault="00A15B1F" w:rsidP="00A15B1F">
            <w:pPr>
              <w:spacing w:after="0" w:line="420" w:lineRule="exac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Ⅰ、创设情境 问题导入：提出问题</w:t>
            </w:r>
          </w:p>
          <w:p w:rsidR="00A15B1F" w:rsidRDefault="00A15B1F" w:rsidP="00A15B1F">
            <w:pPr>
              <w:spacing w:after="0" w:line="420" w:lineRule="exac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Ⅱ、动脑思考 探索新知：新课内容 </w:t>
            </w:r>
          </w:p>
          <w:p w:rsidR="00A15B1F" w:rsidRDefault="00A15B1F" w:rsidP="00A15B1F">
            <w:pPr>
              <w:spacing w:after="0" w:line="420" w:lineRule="exac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Ⅲ、运用知识 巩固练习：课堂习题</w:t>
            </w:r>
          </w:p>
          <w:p w:rsidR="00A15B1F" w:rsidRDefault="00A15B1F" w:rsidP="00A15B1F">
            <w:pPr>
              <w:spacing w:after="0" w:line="420" w:lineRule="exac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Ⅳ、归纳总结 整体建构：课堂小结</w:t>
            </w:r>
          </w:p>
          <w:p w:rsidR="00A15B1F" w:rsidRDefault="00A15B1F" w:rsidP="00A15B1F">
            <w:pPr>
              <w:spacing w:after="0" w:line="420" w:lineRule="exac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Ⅴ、课后作业</w:t>
            </w:r>
          </w:p>
          <w:p w:rsidR="007D555D" w:rsidRDefault="007D555D">
            <w:pPr>
              <w:spacing w:after="0" w:line="420" w:lineRule="exact"/>
              <w:rPr>
                <w:rFonts w:ascii="宋体" w:eastAsia="宋体" w:hAnsi="宋体" w:cs="宋体"/>
                <w:sz w:val="28"/>
                <w:szCs w:val="28"/>
              </w:rPr>
            </w:pPr>
          </w:p>
        </w:tc>
      </w:tr>
      <w:tr w:rsidR="007D555D">
        <w:trPr>
          <w:trHeight w:hRule="exact" w:val="1985"/>
        </w:trPr>
        <w:tc>
          <w:tcPr>
            <w:tcW w:w="1511" w:type="dxa"/>
            <w:tcBorders>
              <w:tl2br w:val="nil"/>
              <w:tr2bl w:val="nil"/>
            </w:tcBorders>
            <w:vAlign w:val="center"/>
          </w:tcPr>
          <w:p w:rsidR="007D555D" w:rsidRDefault="00F33667">
            <w:pPr>
              <w:spacing w:after="0"/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教 学</w:t>
            </w:r>
          </w:p>
          <w:p w:rsidR="007D555D" w:rsidRDefault="007D555D">
            <w:pPr>
              <w:spacing w:after="0"/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</w:p>
          <w:p w:rsidR="007D555D" w:rsidRDefault="00F33667">
            <w:pPr>
              <w:spacing w:after="0"/>
              <w:jc w:val="center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>反 思</w:t>
            </w:r>
          </w:p>
        </w:tc>
        <w:tc>
          <w:tcPr>
            <w:tcW w:w="8134" w:type="dxa"/>
            <w:gridSpan w:val="8"/>
            <w:tcBorders>
              <w:tl2br w:val="nil"/>
              <w:tr2bl w:val="nil"/>
            </w:tcBorders>
          </w:tcPr>
          <w:p w:rsidR="007D555D" w:rsidRDefault="007D555D">
            <w:pPr>
              <w:spacing w:after="0"/>
              <w:jc w:val="both"/>
              <w:rPr>
                <w:rFonts w:ascii="宋体" w:eastAsia="宋体" w:hAnsi="宋体" w:cs="宋体"/>
                <w:sz w:val="24"/>
                <w:szCs w:val="24"/>
              </w:rPr>
            </w:pPr>
          </w:p>
          <w:p w:rsidR="007D555D" w:rsidRDefault="00F33667">
            <w:pPr>
              <w:spacing w:after="0" w:line="380" w:lineRule="exact"/>
              <w:rPr>
                <w:rFonts w:ascii="宋体" w:eastAsia="宋体" w:hAnsi="宋体" w:cs="宋体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sz w:val="24"/>
                <w:szCs w:val="24"/>
              </w:rPr>
              <w:t xml:space="preserve">   </w:t>
            </w:r>
          </w:p>
        </w:tc>
      </w:tr>
    </w:tbl>
    <w:p w:rsidR="007D555D" w:rsidRDefault="00F33667">
      <w:pPr>
        <w:spacing w:after="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</w:t>
      </w:r>
      <w:r>
        <w:rPr>
          <w:rFonts w:ascii="宋体" w:eastAsia="宋体" w:hAnsi="宋体" w:cs="宋体" w:hint="eastAsia"/>
          <w:sz w:val="28"/>
          <w:szCs w:val="28"/>
        </w:rPr>
        <w:t xml:space="preserve">第     学时         年   月   日  </w:t>
      </w:r>
    </w:p>
    <w:p w:rsidR="00A15B1F" w:rsidRPr="00A15B1F" w:rsidRDefault="00A15B1F" w:rsidP="00A15B1F">
      <w:pPr>
        <w:spacing w:after="0" w:line="360" w:lineRule="auto"/>
        <w:rPr>
          <w:rFonts w:ascii="宋体" w:eastAsia="宋体" w:hAnsi="宋体" w:cs="宋体"/>
          <w:b/>
          <w:bCs/>
          <w:color w:val="000000"/>
          <w:sz w:val="24"/>
          <w:szCs w:val="24"/>
        </w:rPr>
      </w:pPr>
      <w:r w:rsidRPr="00A15B1F">
        <w:rPr>
          <w:rFonts w:ascii="黑体" w:eastAsia="黑体" w:hint="eastAsia"/>
          <w:b/>
          <w:bCs/>
          <w:sz w:val="28"/>
          <w:szCs w:val="28"/>
        </w:rPr>
        <w:lastRenderedPageBreak/>
        <w:t>提出问题</w:t>
      </w:r>
      <w:r w:rsidRPr="00A15B1F">
        <w:rPr>
          <w:rFonts w:ascii="宋体" w:eastAsia="宋体" w:hAnsi="宋体" w:cs="宋体" w:hint="eastAsia"/>
          <w:b/>
          <w:bCs/>
          <w:color w:val="000000"/>
          <w:sz w:val="24"/>
          <w:szCs w:val="24"/>
        </w:rPr>
        <w:t>：</w:t>
      </w:r>
    </w:p>
    <w:p w:rsidR="007D555D" w:rsidRPr="00761930" w:rsidRDefault="00F33667" w:rsidP="00761930">
      <w:pPr>
        <w:spacing w:after="0" w:line="360" w:lineRule="auto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1.3D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工具主要分为哪几种类型？它们有什么作用？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C251BC" w:rsidRPr="00761930" w:rsidRDefault="00C251BC" w:rsidP="00761930">
      <w:pPr>
        <w:spacing w:after="0" w:line="360" w:lineRule="auto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 xml:space="preserve">    在Photoshop CS4 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中，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工具主要包括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对象变换工具和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对象遥摄工具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，其中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对象工具可以对图像进行移动、旋转和缩放等变换操作；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遥摄工具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主要用于控制虚拟摄像机的机位，改变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对象的视图效果，但是不会英雄汉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对象本身。 </w:t>
      </w:r>
    </w:p>
    <w:p w:rsidR="007D555D" w:rsidRPr="00761930" w:rsidRDefault="00F33667" w:rsidP="00761930">
      <w:pPr>
        <w:spacing w:after="0" w:line="360" w:lineRule="auto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 xml:space="preserve">2. 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在</w:t>
      </w:r>
      <w:r w:rsidRPr="00761930">
        <w:rPr>
          <w:rFonts w:ascii="宋体" w:eastAsia="宋体" w:hAnsi="宋体" w:cs="宋体"/>
          <w:bCs/>
          <w:sz w:val="28"/>
          <w:szCs w:val="28"/>
        </w:rPr>
        <w:t>Photoshop CS4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中可以使用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工具进行哪些操作？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C251BC" w:rsidRPr="00761930" w:rsidRDefault="00C251BC" w:rsidP="00761930">
      <w:pPr>
        <w:spacing w:after="0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在Photoshop CS4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中，可以创建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明信片、创建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形状、创建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网格、转换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图像为</w:t>
      </w:r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图像、在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对象上绘图，并且还可以对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对象进行渲染输出等操作。</w:t>
      </w:r>
    </w:p>
    <w:p w:rsidR="00A15B1F" w:rsidRPr="000E6972" w:rsidRDefault="00A15B1F" w:rsidP="00A15B1F">
      <w:pPr>
        <w:rPr>
          <w:rFonts w:ascii="黑体" w:eastAsia="黑体"/>
          <w:b/>
          <w:sz w:val="28"/>
          <w:szCs w:val="28"/>
        </w:rPr>
      </w:pPr>
      <w:r w:rsidRPr="000E6972">
        <w:rPr>
          <w:rFonts w:ascii="黑体" w:eastAsia="黑体" w:hint="eastAsia"/>
          <w:b/>
          <w:sz w:val="28"/>
          <w:szCs w:val="28"/>
        </w:rPr>
        <w:t>新课内容：</w:t>
      </w:r>
    </w:p>
    <w:p w:rsidR="00C251BC" w:rsidRPr="00761930" w:rsidRDefault="00C251BC" w:rsidP="00761930">
      <w:pPr>
        <w:spacing w:after="0" w:line="360" w:lineRule="auto"/>
        <w:rPr>
          <w:rFonts w:ascii="宋体" w:eastAsia="宋体" w:hAnsi="宋体" w:cs="宋体"/>
          <w:b/>
          <w:bCs/>
          <w:sz w:val="28"/>
          <w:szCs w:val="28"/>
        </w:rPr>
      </w:pPr>
      <w:r w:rsidRPr="00761930">
        <w:rPr>
          <w:rFonts w:ascii="宋体" w:eastAsia="宋体" w:hAnsi="宋体" w:cs="宋体"/>
          <w:b/>
          <w:bCs/>
          <w:sz w:val="28"/>
          <w:szCs w:val="28"/>
        </w:rPr>
        <w:t>01 3D</w:t>
      </w:r>
      <w:r w:rsidRPr="00761930">
        <w:rPr>
          <w:rFonts w:ascii="宋体" w:eastAsia="宋体" w:hAnsi="宋体" w:cs="宋体" w:hint="eastAsia"/>
          <w:b/>
          <w:bCs/>
          <w:sz w:val="28"/>
          <w:szCs w:val="28"/>
        </w:rPr>
        <w:t xml:space="preserve">工具 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对象变换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C251BC" w:rsidRPr="00761930" w:rsidRDefault="00C251BC" w:rsidP="00A15B1F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Photoshop CS4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中通过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工具可以对图像进行移动、旋转和缩放等变换操作。 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对象的遥摄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C251BC" w:rsidRPr="00761930" w:rsidRDefault="00C251BC" w:rsidP="00A15B1F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遥摄工具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主要用于控制虚拟摄像机的机位，改变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对象的视图效果，但是不会改变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对象本身 。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C251BC" w:rsidRDefault="00C251BC" w:rsidP="00A15B1F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5274310" cy="2009261"/>
            <wp:effectExtent l="19050" t="0" r="254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09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1BC" w:rsidRPr="00761930" w:rsidRDefault="00C251BC" w:rsidP="00761930">
      <w:pPr>
        <w:spacing w:after="0" w:line="360" w:lineRule="auto"/>
        <w:rPr>
          <w:rFonts w:ascii="宋体" w:eastAsia="宋体" w:hAnsi="宋体" w:cs="宋体"/>
          <w:b/>
          <w:bCs/>
          <w:sz w:val="28"/>
          <w:szCs w:val="28"/>
        </w:rPr>
      </w:pPr>
      <w:r w:rsidRPr="00761930">
        <w:rPr>
          <w:rFonts w:ascii="宋体" w:eastAsia="宋体" w:hAnsi="宋体" w:cs="宋体"/>
          <w:b/>
          <w:bCs/>
          <w:sz w:val="28"/>
          <w:szCs w:val="28"/>
        </w:rPr>
        <w:lastRenderedPageBreak/>
        <w:t>02 3D</w:t>
      </w:r>
      <w:r w:rsidRPr="00761930">
        <w:rPr>
          <w:rFonts w:ascii="宋体" w:eastAsia="宋体" w:hAnsi="宋体" w:cs="宋体" w:hint="eastAsia"/>
          <w:b/>
          <w:bCs/>
          <w:sz w:val="28"/>
          <w:szCs w:val="28"/>
        </w:rPr>
        <w:t>面板</w:t>
      </w:r>
    </w:p>
    <w:p w:rsidR="00C251BC" w:rsidRPr="00761930" w:rsidRDefault="00C251BC" w:rsidP="00A15B1F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在</w:t>
      </w:r>
      <w:r w:rsidRPr="00761930">
        <w:rPr>
          <w:rFonts w:ascii="宋体" w:eastAsia="宋体" w:hAnsi="宋体" w:cs="宋体"/>
          <w:bCs/>
          <w:sz w:val="28"/>
          <w:szCs w:val="28"/>
        </w:rPr>
        <w:t>Photoshop CS4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中提供了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面板，使用该面板可以通过众多的参数来控制、添加、修改场景、材质、网格和灯光等。执行“窗口</w:t>
      </w:r>
      <w:r w:rsidRPr="00761930">
        <w:rPr>
          <w:rFonts w:ascii="宋体" w:eastAsia="宋体" w:hAnsi="宋体" w:cs="宋体"/>
          <w:bCs/>
          <w:sz w:val="28"/>
          <w:szCs w:val="28"/>
        </w:rPr>
        <w:t>&gt;3D”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命令，可以打开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面板，打开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面板后显示相关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文件的组件。</w:t>
      </w:r>
    </w:p>
    <w:p w:rsidR="00C251BC" w:rsidRDefault="00C251BC" w:rsidP="00A15B1F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5274310" cy="1943167"/>
            <wp:effectExtent l="19050" t="0" r="254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43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场景</w:t>
      </w:r>
    </w:p>
    <w:p w:rsidR="00C251BC" w:rsidRPr="00761930" w:rsidRDefault="00C251BC" w:rsidP="00A15B1F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在3D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面板中通过对顶部的按钮组件选择场景、网格、材料、光源，单击任意一个按钮显示相应的面板选项。 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网格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Pr="00761930" w:rsidRDefault="006733CA" w:rsidP="00A15B1F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在3D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面板中单击“网格”按钮，在面板中即会显示网格相关信息，在面板的上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侧显示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网格的个数，在面板的下侧的预览框中以红色边框显示的为当前选中网格，并可对网格设置进行访问和了解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底部的信息，如应用与网格的材料和纹理数量，以及其中所包含的顶点和表面数量。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材料</w:t>
      </w:r>
    </w:p>
    <w:p w:rsidR="006733CA" w:rsidRPr="00761930" w:rsidRDefault="006733CA" w:rsidP="00A15B1F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面板中单击“材料”按钮，在面板上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侧显示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文件中所使用的材料。在创建模型时，可能使用一种或多种材料对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模型的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lastRenderedPageBreak/>
        <w:t xml:space="preserve">外观进行创建。如果模型中包含有网格，则每个网格可能会有与之关联的特定材料。 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 xml:space="preserve"> 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光源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="465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在3D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面板上单击“光源”按钮，在面板的上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侧显示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光源相关信息，在</w:t>
      </w:r>
      <w:r w:rsidRPr="00761930">
        <w:rPr>
          <w:rFonts w:ascii="宋体" w:eastAsia="宋体" w:hAnsi="宋体" w:cs="宋体"/>
          <w:bCs/>
          <w:sz w:val="28"/>
          <w:szCs w:val="28"/>
        </w:rPr>
        <w:t>Photoshop CS4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中提供了点光、聚光灯和无限光</w:t>
      </w:r>
      <w:r w:rsidRPr="00761930">
        <w:rPr>
          <w:rFonts w:ascii="宋体" w:eastAsia="宋体" w:hAnsi="宋体" w:cs="宋体"/>
          <w:bCs/>
          <w:sz w:val="28"/>
          <w:szCs w:val="28"/>
        </w:rPr>
        <w:t>3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种类型的光源，每种光源在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面板中都有独特的选项。 </w:t>
      </w:r>
    </w:p>
    <w:p w:rsidR="006733CA" w:rsidRPr="00761930" w:rsidRDefault="006733CA" w:rsidP="00761930">
      <w:pPr>
        <w:spacing w:after="0" w:line="360" w:lineRule="auto"/>
        <w:rPr>
          <w:rFonts w:ascii="宋体" w:eastAsia="宋体" w:hAnsi="宋体" w:cs="宋体"/>
          <w:b/>
          <w:bCs/>
          <w:sz w:val="28"/>
          <w:szCs w:val="28"/>
        </w:rPr>
      </w:pPr>
      <w:r w:rsidRPr="00761930">
        <w:rPr>
          <w:rFonts w:ascii="宋体" w:eastAsia="宋体" w:hAnsi="宋体" w:cs="宋体"/>
          <w:b/>
          <w:bCs/>
          <w:sz w:val="28"/>
          <w:szCs w:val="28"/>
        </w:rPr>
        <w:t>03 3D</w:t>
      </w:r>
      <w:r w:rsidRPr="00761930">
        <w:rPr>
          <w:rFonts w:ascii="宋体" w:eastAsia="宋体" w:hAnsi="宋体" w:cs="宋体" w:hint="eastAsia"/>
          <w:b/>
          <w:bCs/>
          <w:sz w:val="28"/>
          <w:szCs w:val="28"/>
        </w:rPr>
        <w:t>图像的基本操作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图层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在PhotoshopCS4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中打开一个图像文件，可以通过“</w:t>
      </w:r>
      <w:r w:rsidRPr="00761930">
        <w:rPr>
          <w:rFonts w:ascii="宋体" w:eastAsia="宋体" w:hAnsi="宋体" w:cs="宋体"/>
          <w:bCs/>
          <w:sz w:val="28"/>
          <w:szCs w:val="28"/>
        </w:rPr>
        <w:t>3D&gt;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从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文件创建图层”命令，选择一个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图像进行打开，在“图层”面板中自动生成一个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图层。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图层与</w:t>
      </w:r>
      <w:proofErr w:type="gramEnd"/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图层可以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进行合并，制作图像复合效果。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5274310" cy="1766319"/>
            <wp:effectExtent l="1905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766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创建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明信片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执行“3D&gt;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从图层新建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明信片”命令，将</w:t>
      </w:r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的图像转换为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明信片效果，并在“图层”面板中新建一个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图层，可以采用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工具对图像进行移动或旋转等编辑。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5274310" cy="2915306"/>
            <wp:effectExtent l="19050" t="0" r="254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15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创建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形状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执行“3D&gt;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从图层新建形状”命令，然后在弹出的子菜单中选择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形状，对图像进行相应的形状转换。这些形状包括锥形、立方体、圆柱体、圆环、金字塔、环形、易拉罐等网格对象。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5274310" cy="1906924"/>
            <wp:effectExtent l="19050" t="0" r="254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06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创建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网格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执行“</w:t>
      </w:r>
      <w:r w:rsidRPr="00761930">
        <w:rPr>
          <w:rFonts w:ascii="宋体" w:eastAsia="宋体" w:hAnsi="宋体" w:cs="宋体"/>
          <w:bCs/>
          <w:sz w:val="28"/>
          <w:szCs w:val="28"/>
        </w:rPr>
        <w:t>3D&gt;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从灰度新建网格”命令，可以将灰度图像转换为深度映射效果，从而将明度值转换为深度不一的表面。原图像中较亮的区域生成表面凸出的区域，较暗的则生成凹下的区域。</w:t>
      </w:r>
      <w:r w:rsidRPr="00761930">
        <w:rPr>
          <w:rFonts w:ascii="宋体" w:eastAsia="宋体" w:hAnsi="宋体" w:cs="宋体"/>
          <w:bCs/>
          <w:sz w:val="28"/>
          <w:szCs w:val="28"/>
        </w:rPr>
        <w:t>Photoshop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将深度映射应用于“平面”、“双平面”、“圆柱体”、“球体”</w:t>
      </w:r>
      <w:r w:rsidRPr="00761930">
        <w:rPr>
          <w:rFonts w:ascii="宋体" w:eastAsia="宋体" w:hAnsi="宋体" w:cs="宋体"/>
          <w:bCs/>
          <w:sz w:val="28"/>
          <w:szCs w:val="28"/>
        </w:rPr>
        <w:t>4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个形状，以创建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模型。 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5274310" cy="1815983"/>
            <wp:effectExtent l="19050" t="0" r="254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15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转换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对像为</w:t>
      </w:r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当对3D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对象完成编辑并不需要修改的时候，可以将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图层进行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栅格化，将其转换为</w:t>
      </w:r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图层。栅格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化图层会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保留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场景的外观，但格式为</w:t>
      </w:r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图层格式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。选中需要栅格化的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图层，执行“</w:t>
      </w:r>
      <w:r w:rsidRPr="00761930">
        <w:rPr>
          <w:rFonts w:ascii="宋体" w:eastAsia="宋体" w:hAnsi="宋体" w:cs="宋体"/>
          <w:bCs/>
          <w:sz w:val="28"/>
          <w:szCs w:val="28"/>
        </w:rPr>
        <w:t>3D&gt;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栅格化”命令，即可将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图层转换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为</w:t>
      </w:r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图层。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5274310" cy="1897177"/>
            <wp:effectExtent l="19050" t="0" r="254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97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对象上绘图 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在Photoshop CS4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中，可以通过绘图工具直接对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图像进行绘画，就相当于在</w:t>
      </w:r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图像上绘制图像一样方便。使用选择工具将需要绘制的图像设定为目标，或采用</w:t>
      </w:r>
      <w:r w:rsidRPr="00761930">
        <w:rPr>
          <w:rFonts w:ascii="宋体" w:eastAsia="宋体" w:hAnsi="宋体" w:cs="宋体"/>
          <w:bCs/>
          <w:sz w:val="28"/>
          <w:szCs w:val="28"/>
        </w:rPr>
        <w:t>Photoshop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识别并高亮显示可绘制的区域。直接使用绘图工具在图像上进行绘制，可以选择适当的应用绘图的底层纹理映射。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5274310" cy="1610982"/>
            <wp:effectExtent l="19050" t="0" r="254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610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3CA" w:rsidRPr="00761930" w:rsidRDefault="006733CA" w:rsidP="00761930">
      <w:pPr>
        <w:spacing w:after="0" w:line="360" w:lineRule="auto"/>
        <w:rPr>
          <w:rFonts w:ascii="宋体" w:eastAsia="宋体" w:hAnsi="宋体" w:cs="宋体"/>
          <w:b/>
          <w:bCs/>
          <w:sz w:val="28"/>
          <w:szCs w:val="28"/>
        </w:rPr>
      </w:pPr>
      <w:r w:rsidRPr="00761930">
        <w:rPr>
          <w:rFonts w:ascii="宋体" w:eastAsia="宋体" w:hAnsi="宋体" w:cs="宋体"/>
          <w:b/>
          <w:bCs/>
          <w:sz w:val="28"/>
          <w:szCs w:val="28"/>
        </w:rPr>
        <w:t>04 3D</w:t>
      </w:r>
      <w:r w:rsidRPr="00761930">
        <w:rPr>
          <w:rFonts w:ascii="宋体" w:eastAsia="宋体" w:hAnsi="宋体" w:cs="宋体" w:hint="eastAsia"/>
          <w:b/>
          <w:bCs/>
          <w:sz w:val="28"/>
          <w:szCs w:val="28"/>
        </w:rPr>
        <w:t>对象的渲染和输出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模型的渲染设置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图像的渲染设置是通过“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渲染设置”对话框进行完成的，     当最后需要进行最终输出渲染时，可以执行“</w:t>
      </w:r>
      <w:r w:rsidRPr="00761930">
        <w:rPr>
          <w:rFonts w:ascii="宋体" w:eastAsia="宋体" w:hAnsi="宋体" w:cs="宋体"/>
          <w:bCs/>
          <w:sz w:val="28"/>
          <w:szCs w:val="28"/>
        </w:rPr>
        <w:t>3D&gt;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为最终输出渲染”命令，完成对图像的渲染。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最终输出渲染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文件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最终输出渲染3D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文件命令主要是针对不需要修改或完成所有操作的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对象，可创建最终渲染以产生用于</w:t>
      </w:r>
      <w:r w:rsidRPr="00761930">
        <w:rPr>
          <w:rFonts w:ascii="宋体" w:eastAsia="宋体" w:hAnsi="宋体" w:cs="宋体"/>
          <w:bCs/>
          <w:sz w:val="28"/>
          <w:szCs w:val="28"/>
        </w:rPr>
        <w:t>Web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、打印或动画的最高品质的输出。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5274310" cy="1550837"/>
            <wp:effectExtent l="19050" t="0" r="254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5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存储和导出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文件</w:t>
      </w:r>
      <w:r w:rsidRPr="00761930">
        <w:rPr>
          <w:rFonts w:ascii="宋体" w:eastAsia="宋体" w:hAnsi="宋体" w:cs="宋体"/>
          <w:bCs/>
          <w:sz w:val="28"/>
          <w:szCs w:val="28"/>
        </w:rPr>
        <w:t xml:space="preserve"> 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对3D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图像进行渲染以后，可以对该图像文件进行储存和导出，通过执行“文件</w:t>
      </w:r>
      <w:r w:rsidRPr="00761930">
        <w:rPr>
          <w:rFonts w:ascii="宋体" w:eastAsia="宋体" w:hAnsi="宋体" w:cs="宋体"/>
          <w:bCs/>
          <w:sz w:val="28"/>
          <w:szCs w:val="28"/>
        </w:rPr>
        <w:t>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储存”命令，打开“储存为”对话框对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图像进行储存为</w:t>
      </w:r>
      <w:r w:rsidRPr="00761930">
        <w:rPr>
          <w:rFonts w:ascii="宋体" w:eastAsia="宋体" w:hAnsi="宋体" w:cs="宋体"/>
          <w:bCs/>
          <w:sz w:val="28"/>
          <w:szCs w:val="28"/>
        </w:rPr>
        <w:t>Photoshop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自带的文件格式，储存图像中所有图层。通过执行“</w:t>
      </w:r>
      <w:r w:rsidRPr="00761930">
        <w:rPr>
          <w:rFonts w:ascii="宋体" w:eastAsia="宋体" w:hAnsi="宋体" w:cs="宋体"/>
          <w:bCs/>
          <w:sz w:val="28"/>
          <w:szCs w:val="28"/>
        </w:rPr>
        <w:t>3D&gt;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导出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图层”命令，同样打开“存储为”对话框，可以选择 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lastRenderedPageBreak/>
        <w:t>格式文件进行保存，只针对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图层进行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>保存，不会对</w:t>
      </w:r>
      <w:r w:rsidRPr="00761930">
        <w:rPr>
          <w:rFonts w:ascii="宋体" w:eastAsia="宋体" w:hAnsi="宋体" w:cs="宋体"/>
          <w:bCs/>
          <w:sz w:val="28"/>
          <w:szCs w:val="28"/>
        </w:rPr>
        <w:t>2D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图层进行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保存。 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5274310" cy="1821073"/>
            <wp:effectExtent l="19050" t="0" r="254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21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55D" w:rsidRPr="006733CA" w:rsidRDefault="00A15B1F" w:rsidP="00A15B1F">
      <w:pPr>
        <w:spacing w:beforeLines="50" w:before="156" w:afterLines="50" w:after="156" w:line="360" w:lineRule="auto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黑体" w:eastAsia="黑体" w:hint="eastAsia"/>
          <w:b/>
          <w:bCs/>
          <w:sz w:val="28"/>
          <w:szCs w:val="28"/>
        </w:rPr>
        <w:t>课堂</w:t>
      </w:r>
      <w:r w:rsidRPr="000146F9">
        <w:rPr>
          <w:rFonts w:ascii="黑体" w:eastAsia="黑体" w:hint="eastAsia"/>
          <w:b/>
          <w:bCs/>
          <w:sz w:val="28"/>
          <w:szCs w:val="28"/>
        </w:rPr>
        <w:t>练习</w:t>
      </w:r>
      <w:r>
        <w:rPr>
          <w:rFonts w:ascii="黑体" w:eastAsia="黑体" w:hint="eastAsia"/>
          <w:b/>
          <w:bCs/>
          <w:sz w:val="28"/>
          <w:szCs w:val="28"/>
        </w:rPr>
        <w:t>：</w:t>
      </w:r>
    </w:p>
    <w:p w:rsidR="007D555D" w:rsidRPr="00761930" w:rsidRDefault="00F33667" w:rsidP="00761930">
      <w:pPr>
        <w:numPr>
          <w:ilvl w:val="0"/>
          <w:numId w:val="6"/>
        </w:numPr>
        <w:tabs>
          <w:tab w:val="clear" w:pos="720"/>
        </w:tabs>
        <w:spacing w:after="0" w:line="360" w:lineRule="auto"/>
        <w:ind w:left="0" w:firstLine="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利用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工具制作球体图像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结合所学知识，利用3D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工具制作球体图像，并适当调整球体的颜色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与图层样式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，使图像效果更逼真。 </w:t>
      </w:r>
    </w:p>
    <w:p w:rsidR="007D555D" w:rsidRPr="00761930" w:rsidRDefault="00F33667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 w:hint="eastAsia"/>
          <w:bCs/>
          <w:sz w:val="28"/>
          <w:szCs w:val="28"/>
        </w:rPr>
        <w:t>（步骤提示）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 xml:space="preserve">1. 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打开素材图像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 xml:space="preserve">2. 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执行“</w:t>
      </w:r>
      <w:r w:rsidRPr="00761930">
        <w:rPr>
          <w:rFonts w:ascii="宋体" w:eastAsia="宋体" w:hAnsi="宋体" w:cs="宋体"/>
          <w:bCs/>
          <w:sz w:val="28"/>
          <w:szCs w:val="28"/>
        </w:rPr>
        <w:t>3D&gt;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从图层新建形状</w:t>
      </w:r>
      <w:r w:rsidRPr="00761930">
        <w:rPr>
          <w:rFonts w:ascii="宋体" w:eastAsia="宋体" w:hAnsi="宋体" w:cs="宋体"/>
          <w:bCs/>
          <w:sz w:val="28"/>
          <w:szCs w:val="28"/>
        </w:rPr>
        <w:t>&gt;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球体”命令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 xml:space="preserve">3. 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添加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proofErr w:type="gramStart"/>
      <w:r w:rsidRPr="00761930">
        <w:rPr>
          <w:rFonts w:ascii="宋体" w:eastAsia="宋体" w:hAnsi="宋体" w:cs="宋体" w:hint="eastAsia"/>
          <w:bCs/>
          <w:sz w:val="28"/>
          <w:szCs w:val="28"/>
        </w:rPr>
        <w:t>图像图层样式</w:t>
      </w:r>
      <w:proofErr w:type="gramEnd"/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  </w:t>
      </w:r>
    </w:p>
    <w:p w:rsid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4257675" cy="1724025"/>
            <wp:effectExtent l="19050" t="0" r="9525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B1F" w:rsidRPr="00A15B1F" w:rsidRDefault="00A15B1F" w:rsidP="00A15B1F">
      <w:pPr>
        <w:spacing w:beforeLines="50" w:before="156" w:afterLines="50" w:after="156" w:line="360" w:lineRule="auto"/>
        <w:rPr>
          <w:rFonts w:ascii="宋体" w:eastAsia="宋体" w:hAnsi="宋体" w:cs="宋体"/>
          <w:bCs/>
          <w:color w:val="000000"/>
          <w:sz w:val="24"/>
          <w:szCs w:val="24"/>
        </w:rPr>
      </w:pPr>
      <w:r w:rsidRPr="00A15B1F">
        <w:rPr>
          <w:rFonts w:ascii="宋体" w:eastAsia="宋体" w:hAnsi="宋体" w:cs="宋体" w:hint="eastAsia"/>
          <w:b/>
          <w:bCs/>
          <w:color w:val="000000"/>
          <w:sz w:val="28"/>
          <w:szCs w:val="28"/>
        </w:rPr>
        <w:t>课堂小结：</w:t>
      </w:r>
    </w:p>
    <w:p w:rsidR="00A15B1F" w:rsidRPr="00A15B1F" w:rsidRDefault="00A15B1F" w:rsidP="00A15B1F">
      <w:pPr>
        <w:spacing w:after="0" w:line="360" w:lineRule="auto"/>
        <w:rPr>
          <w:rFonts w:ascii="宋体" w:eastAsia="宋体" w:hAnsi="宋体" w:cs="宋体"/>
          <w:b/>
          <w:bCs/>
          <w:color w:val="000000"/>
          <w:sz w:val="28"/>
          <w:szCs w:val="28"/>
        </w:rPr>
      </w:pPr>
      <w:r w:rsidRPr="00A15B1F">
        <w:rPr>
          <w:rFonts w:ascii="宋体" w:eastAsia="宋体" w:hAnsi="宋体" w:cs="宋体" w:hint="eastAsia"/>
          <w:b/>
          <w:bCs/>
          <w:color w:val="000000"/>
          <w:sz w:val="28"/>
          <w:szCs w:val="28"/>
        </w:rPr>
        <w:lastRenderedPageBreak/>
        <w:t>课后作业：</w:t>
      </w:r>
    </w:p>
    <w:p w:rsidR="007D555D" w:rsidRPr="006733CA" w:rsidRDefault="00F33667" w:rsidP="002945F5">
      <w:pPr>
        <w:spacing w:beforeLines="50" w:before="156" w:afterLines="50" w:after="156" w:line="360" w:lineRule="auto"/>
        <w:rPr>
          <w:rFonts w:ascii="宋体" w:eastAsia="宋体" w:hAnsi="宋体" w:cs="宋体"/>
          <w:color w:val="000000"/>
          <w:sz w:val="24"/>
          <w:szCs w:val="24"/>
        </w:rPr>
      </w:pPr>
      <w:r w:rsidRPr="006733CA">
        <w:rPr>
          <w:rFonts w:ascii="宋体" w:eastAsia="宋体" w:hAnsi="宋体" w:cs="宋体" w:hint="eastAsia"/>
          <w:b/>
          <w:bCs/>
          <w:color w:val="000000"/>
          <w:sz w:val="24"/>
          <w:szCs w:val="24"/>
        </w:rPr>
        <w:t>案例参考</w:t>
      </w:r>
    </w:p>
    <w:p w:rsidR="006733CA" w:rsidRPr="00761930" w:rsidRDefault="006733CA" w:rsidP="00761930">
      <w:pPr>
        <w:spacing w:beforeLines="50" w:before="156" w:afterLines="50" w:after="156" w:line="360" w:lineRule="auto"/>
        <w:ind w:firstLineChars="200" w:firstLine="560"/>
        <w:rPr>
          <w:rFonts w:ascii="宋体" w:eastAsia="宋体" w:hAnsi="宋体" w:cs="宋体"/>
          <w:bCs/>
          <w:sz w:val="28"/>
          <w:szCs w:val="28"/>
        </w:rPr>
      </w:pPr>
      <w:r w:rsidRPr="00761930">
        <w:rPr>
          <w:rFonts w:ascii="宋体" w:eastAsia="宋体" w:hAnsi="宋体" w:cs="宋体"/>
          <w:bCs/>
          <w:sz w:val="28"/>
          <w:szCs w:val="28"/>
        </w:rPr>
        <w:t>下面是一组利用3D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>工具制作的图像效果，充分应用</w:t>
      </w:r>
      <w:r w:rsidRPr="00761930">
        <w:rPr>
          <w:rFonts w:ascii="宋体" w:eastAsia="宋体" w:hAnsi="宋体" w:cs="宋体"/>
          <w:bCs/>
          <w:sz w:val="28"/>
          <w:szCs w:val="28"/>
        </w:rPr>
        <w:t>3D</w:t>
      </w:r>
      <w:r w:rsidRPr="00761930">
        <w:rPr>
          <w:rFonts w:ascii="宋体" w:eastAsia="宋体" w:hAnsi="宋体" w:cs="宋体" w:hint="eastAsia"/>
          <w:bCs/>
          <w:sz w:val="28"/>
          <w:szCs w:val="28"/>
        </w:rPr>
        <w:t xml:space="preserve">工具特征，制作出真实逼真的画面效果。 </w:t>
      </w:r>
    </w:p>
    <w:p w:rsidR="006733CA" w:rsidRPr="006733CA" w:rsidRDefault="006733CA" w:rsidP="00A15B1F">
      <w:pPr>
        <w:spacing w:beforeLines="50" w:before="156" w:afterLines="50" w:after="156" w:line="360" w:lineRule="auto"/>
        <w:ind w:firstLineChars="200" w:firstLine="480"/>
        <w:rPr>
          <w:rFonts w:ascii="宋体" w:eastAsia="宋体" w:hAnsi="宋体" w:cs="宋体"/>
          <w:color w:val="000000"/>
          <w:sz w:val="24"/>
          <w:szCs w:val="24"/>
        </w:rPr>
      </w:pPr>
      <w:r>
        <w:rPr>
          <w:rFonts w:ascii="宋体" w:eastAsia="宋体" w:hAnsi="宋体" w:cs="宋体"/>
          <w:noProof/>
          <w:color w:val="000000"/>
          <w:sz w:val="24"/>
          <w:szCs w:val="24"/>
        </w:rPr>
        <w:drawing>
          <wp:inline distT="0" distB="0" distL="0" distR="0">
            <wp:extent cx="5274310" cy="1943591"/>
            <wp:effectExtent l="19050" t="0" r="2540" b="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43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733CA" w:rsidRPr="006733CA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3878" w:rsidRDefault="00013878" w:rsidP="00A15B1F">
      <w:pPr>
        <w:spacing w:after="0"/>
      </w:pPr>
      <w:r>
        <w:separator/>
      </w:r>
    </w:p>
  </w:endnote>
  <w:endnote w:type="continuationSeparator" w:id="0">
    <w:p w:rsidR="00013878" w:rsidRDefault="00013878" w:rsidP="00A15B1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3878" w:rsidRDefault="00013878" w:rsidP="00A15B1F">
      <w:pPr>
        <w:spacing w:after="0"/>
      </w:pPr>
      <w:r>
        <w:separator/>
      </w:r>
    </w:p>
  </w:footnote>
  <w:footnote w:type="continuationSeparator" w:id="0">
    <w:p w:rsidR="00013878" w:rsidRDefault="00013878" w:rsidP="00A15B1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64435"/>
    <w:multiLevelType w:val="hybridMultilevel"/>
    <w:tmpl w:val="F2544998"/>
    <w:lvl w:ilvl="0" w:tplc="B6C2AC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955A26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AF18DF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B28B6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E4D086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F6E8A6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20CA2B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8ED27B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43F45B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">
    <w:nsid w:val="091B7789"/>
    <w:multiLevelType w:val="hybridMultilevel"/>
    <w:tmpl w:val="1ACA2E7E"/>
    <w:lvl w:ilvl="0" w:tplc="07B4D1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45CE81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DBAE2B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881869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74FC6F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0BE7F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BC1406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4E64BC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E1233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>
    <w:nsid w:val="0BC95054"/>
    <w:multiLevelType w:val="hybridMultilevel"/>
    <w:tmpl w:val="DE4ED80E"/>
    <w:lvl w:ilvl="0" w:tplc="210E6D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78A4C5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6C36EA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C8AF1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7990E9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6B5650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7E8B5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9A89D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B2C6CD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3">
    <w:nsid w:val="0F530E1B"/>
    <w:multiLevelType w:val="hybridMultilevel"/>
    <w:tmpl w:val="B1882DCC"/>
    <w:lvl w:ilvl="0" w:tplc="573039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BCC9A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25988D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C44ACB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B23C26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D60068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4D1A2C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F2D224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D946E0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4">
    <w:nsid w:val="10D20480"/>
    <w:multiLevelType w:val="hybridMultilevel"/>
    <w:tmpl w:val="D4F44012"/>
    <w:lvl w:ilvl="0" w:tplc="C7E2C0B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E8B6612"/>
    <w:multiLevelType w:val="hybridMultilevel"/>
    <w:tmpl w:val="078E231E"/>
    <w:lvl w:ilvl="0" w:tplc="C0A61C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E1865B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4D9A8A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B734F7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05D8B2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6FC25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09322D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36FE04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799E0F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6">
    <w:nsid w:val="1FEA7945"/>
    <w:multiLevelType w:val="hybridMultilevel"/>
    <w:tmpl w:val="4DAE7B66"/>
    <w:lvl w:ilvl="0" w:tplc="57BC63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F84632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E08605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46C427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C2106F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03E57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AF34F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9F9009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72905A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7">
    <w:nsid w:val="300851C2"/>
    <w:multiLevelType w:val="hybridMultilevel"/>
    <w:tmpl w:val="754AF23C"/>
    <w:lvl w:ilvl="0" w:tplc="772EAB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82FC5E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29DAE5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C700CF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2E8299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25C684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FF0E62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052CB2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1E261C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8">
    <w:nsid w:val="329D7EF1"/>
    <w:multiLevelType w:val="hybridMultilevel"/>
    <w:tmpl w:val="5A3AFBEA"/>
    <w:lvl w:ilvl="0" w:tplc="C9CC10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5EAC6C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072EC6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F24A7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B6CA10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37E809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9EC2F7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C5C6E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6B1EE9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9">
    <w:nsid w:val="342643B3"/>
    <w:multiLevelType w:val="hybridMultilevel"/>
    <w:tmpl w:val="DBDC0F60"/>
    <w:lvl w:ilvl="0" w:tplc="2CAE64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8004AD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D85CFB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23E0D8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EDAC6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93FCC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15B058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7B85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9190C8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0">
    <w:nsid w:val="3E811024"/>
    <w:multiLevelType w:val="hybridMultilevel"/>
    <w:tmpl w:val="F2C06650"/>
    <w:lvl w:ilvl="0" w:tplc="7F926D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9B442B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2F925C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F6A818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CCD0E5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23D620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9BCA29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FA0C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51EC26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1">
    <w:nsid w:val="40BF3047"/>
    <w:multiLevelType w:val="hybridMultilevel"/>
    <w:tmpl w:val="7C6CDCF6"/>
    <w:lvl w:ilvl="0" w:tplc="55DC5A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92E62A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B38A3B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480693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621C60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DA43C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3C95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F2AE85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EB8864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2">
    <w:nsid w:val="40F0042C"/>
    <w:multiLevelType w:val="hybridMultilevel"/>
    <w:tmpl w:val="6750F624"/>
    <w:lvl w:ilvl="0" w:tplc="4B1A87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BD8057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71B253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15C0A3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EE0273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81A4E8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DF4023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34202D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3F2E4F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3">
    <w:nsid w:val="4CF81CDF"/>
    <w:multiLevelType w:val="hybridMultilevel"/>
    <w:tmpl w:val="8A4E3B1C"/>
    <w:lvl w:ilvl="0" w:tplc="269489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A2F8A3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617AF2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D9044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E34206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D68C77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4DF89E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862E0A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3DB6D4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4">
    <w:nsid w:val="4ED34ACB"/>
    <w:multiLevelType w:val="hybridMultilevel"/>
    <w:tmpl w:val="42DE9F98"/>
    <w:lvl w:ilvl="0" w:tplc="1BD642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B5C012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BB2297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B4F014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FC4809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A268F9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34DE93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25FEFF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8AF441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5">
    <w:nsid w:val="50593975"/>
    <w:multiLevelType w:val="hybridMultilevel"/>
    <w:tmpl w:val="DF043F4A"/>
    <w:lvl w:ilvl="0" w:tplc="4A52A4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EEBAE29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42D449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593CEA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252A46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37483A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E326E2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0BB09C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124070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6">
    <w:nsid w:val="51671864"/>
    <w:multiLevelType w:val="hybridMultilevel"/>
    <w:tmpl w:val="DF6CCF7C"/>
    <w:lvl w:ilvl="0" w:tplc="5C72F4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01AA15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FAA428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F51849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09DA2F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92BA7B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E20ED7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955EAE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D3056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7">
    <w:nsid w:val="57996A9D"/>
    <w:multiLevelType w:val="singleLevel"/>
    <w:tmpl w:val="57996A9D"/>
    <w:lvl w:ilvl="0">
      <w:start w:val="1"/>
      <w:numFmt w:val="decimal"/>
      <w:suff w:val="nothing"/>
      <w:lvlText w:val="%1."/>
      <w:lvlJc w:val="left"/>
    </w:lvl>
  </w:abstractNum>
  <w:abstractNum w:abstractNumId="18">
    <w:nsid w:val="579AC097"/>
    <w:multiLevelType w:val="singleLevel"/>
    <w:tmpl w:val="579AC097"/>
    <w:lvl w:ilvl="0">
      <w:start w:val="1"/>
      <w:numFmt w:val="chineseCounting"/>
      <w:suff w:val="nothing"/>
      <w:lvlText w:val="%1."/>
      <w:lvlJc w:val="left"/>
    </w:lvl>
  </w:abstractNum>
  <w:abstractNum w:abstractNumId="19">
    <w:nsid w:val="579C14A8"/>
    <w:multiLevelType w:val="singleLevel"/>
    <w:tmpl w:val="579C14A8"/>
    <w:lvl w:ilvl="0">
      <w:start w:val="1"/>
      <w:numFmt w:val="decimal"/>
      <w:suff w:val="nothing"/>
      <w:lvlText w:val="（%1）"/>
      <w:lvlJc w:val="left"/>
    </w:lvl>
  </w:abstractNum>
  <w:abstractNum w:abstractNumId="20">
    <w:nsid w:val="59E74139"/>
    <w:multiLevelType w:val="hybridMultilevel"/>
    <w:tmpl w:val="E34C77C8"/>
    <w:lvl w:ilvl="0" w:tplc="C58AB7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59F816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E7B6E2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44C468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76D67B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400C84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4E7C44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9C5CEE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2BB64D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1">
    <w:nsid w:val="5A0711CE"/>
    <w:multiLevelType w:val="hybridMultilevel"/>
    <w:tmpl w:val="C156805C"/>
    <w:lvl w:ilvl="0" w:tplc="C0A61CB6">
      <w:start w:val="1"/>
      <w:numFmt w:val="bullet"/>
      <w:lvlText w:val="•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60AB55D6"/>
    <w:multiLevelType w:val="hybridMultilevel"/>
    <w:tmpl w:val="8A2C3366"/>
    <w:lvl w:ilvl="0" w:tplc="53A0B2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0E4252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C12C34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FAE9D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F64EA0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74864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7A1871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01D468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F2AC43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3">
    <w:nsid w:val="64653D4F"/>
    <w:multiLevelType w:val="hybridMultilevel"/>
    <w:tmpl w:val="5AA49890"/>
    <w:lvl w:ilvl="0" w:tplc="688C2D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22DCB7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A8A8DB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7A7C87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530C57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472833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1F44BF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4C658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721638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4">
    <w:nsid w:val="75115C76"/>
    <w:multiLevelType w:val="hybridMultilevel"/>
    <w:tmpl w:val="ABAA4ED0"/>
    <w:lvl w:ilvl="0" w:tplc="D2B874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2062A5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904FD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1010BD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402C35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B09827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2D603B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093828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DA64CF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num w:numId="1">
    <w:abstractNumId w:val="17"/>
  </w:num>
  <w:num w:numId="2">
    <w:abstractNumId w:val="18"/>
  </w:num>
  <w:num w:numId="3">
    <w:abstractNumId w:val="19"/>
  </w:num>
  <w:num w:numId="4">
    <w:abstractNumId w:val="15"/>
  </w:num>
  <w:num w:numId="5">
    <w:abstractNumId w:val="6"/>
  </w:num>
  <w:num w:numId="6">
    <w:abstractNumId w:val="5"/>
  </w:num>
  <w:num w:numId="7">
    <w:abstractNumId w:val="9"/>
  </w:num>
  <w:num w:numId="8">
    <w:abstractNumId w:val="14"/>
  </w:num>
  <w:num w:numId="9">
    <w:abstractNumId w:val="7"/>
  </w:num>
  <w:num w:numId="10">
    <w:abstractNumId w:val="10"/>
  </w:num>
  <w:num w:numId="11">
    <w:abstractNumId w:val="11"/>
  </w:num>
  <w:num w:numId="12">
    <w:abstractNumId w:val="12"/>
  </w:num>
  <w:num w:numId="13">
    <w:abstractNumId w:val="8"/>
  </w:num>
  <w:num w:numId="14">
    <w:abstractNumId w:val="24"/>
  </w:num>
  <w:num w:numId="15">
    <w:abstractNumId w:val="23"/>
  </w:num>
  <w:num w:numId="16">
    <w:abstractNumId w:val="1"/>
  </w:num>
  <w:num w:numId="17">
    <w:abstractNumId w:val="20"/>
  </w:num>
  <w:num w:numId="18">
    <w:abstractNumId w:val="16"/>
  </w:num>
  <w:num w:numId="19">
    <w:abstractNumId w:val="22"/>
  </w:num>
  <w:num w:numId="20">
    <w:abstractNumId w:val="3"/>
  </w:num>
  <w:num w:numId="21">
    <w:abstractNumId w:val="0"/>
  </w:num>
  <w:num w:numId="22">
    <w:abstractNumId w:val="13"/>
  </w:num>
  <w:num w:numId="23">
    <w:abstractNumId w:val="2"/>
  </w:num>
  <w:num w:numId="24">
    <w:abstractNumId w:val="21"/>
  </w:num>
  <w:num w:numId="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DC2088B"/>
    <w:rsid w:val="00013878"/>
    <w:rsid w:val="002945F5"/>
    <w:rsid w:val="004F5A25"/>
    <w:rsid w:val="00537EE9"/>
    <w:rsid w:val="006733CA"/>
    <w:rsid w:val="00761930"/>
    <w:rsid w:val="007D555D"/>
    <w:rsid w:val="00A15B1F"/>
    <w:rsid w:val="00B32040"/>
    <w:rsid w:val="00B32060"/>
    <w:rsid w:val="00C251BC"/>
    <w:rsid w:val="00F33667"/>
    <w:rsid w:val="00F841E5"/>
    <w:rsid w:val="01A633AF"/>
    <w:rsid w:val="0DC2088B"/>
    <w:rsid w:val="43D71A48"/>
    <w:rsid w:val="43E13E2F"/>
    <w:rsid w:val="5D321240"/>
    <w:rsid w:val="64B87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adjustRightInd w:val="0"/>
      <w:snapToGrid w:val="0"/>
      <w:spacing w:after="200"/>
    </w:pPr>
    <w:rPr>
      <w:rFonts w:ascii="Tahoma" w:eastAsia="微软雅黑" w:hAnsi="Tahoma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3">
    <w:name w:val="_Style 3"/>
    <w:basedOn w:val="a"/>
    <w:qFormat/>
    <w:pPr>
      <w:ind w:firstLineChars="200" w:firstLine="420"/>
    </w:pPr>
  </w:style>
  <w:style w:type="paragraph" w:customStyle="1" w:styleId="p1">
    <w:name w:val="p1"/>
    <w:basedOn w:val="a"/>
    <w:qFormat/>
    <w:pPr>
      <w:spacing w:before="150" w:after="150" w:line="300" w:lineRule="atLeast"/>
      <w:ind w:firstLine="440"/>
    </w:pPr>
    <w:rPr>
      <w:rFonts w:ascii="宋体" w:hAnsi="宋体" w:cs="宋体"/>
      <w:color w:val="000000"/>
      <w:szCs w:val="21"/>
    </w:rPr>
  </w:style>
  <w:style w:type="paragraph" w:styleId="a3">
    <w:name w:val="Normal (Web)"/>
    <w:basedOn w:val="a"/>
    <w:pPr>
      <w:spacing w:before="100" w:beforeAutospacing="1" w:after="100" w:afterAutospacing="1"/>
    </w:pPr>
    <w:rPr>
      <w:rFonts w:ascii="宋体" w:hAnsi="宋体"/>
      <w:sz w:val="24"/>
    </w:rPr>
  </w:style>
  <w:style w:type="table" w:styleId="a4">
    <w:name w:val="Table Grid"/>
    <w:basedOn w:val="a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Char"/>
    <w:rsid w:val="00C251BC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5"/>
    <w:rsid w:val="00C251BC"/>
    <w:rPr>
      <w:rFonts w:ascii="Tahoma" w:eastAsia="微软雅黑" w:hAnsi="Tahoma"/>
      <w:sz w:val="18"/>
      <w:szCs w:val="18"/>
    </w:rPr>
  </w:style>
  <w:style w:type="paragraph" w:styleId="a6">
    <w:name w:val="header"/>
    <w:basedOn w:val="a"/>
    <w:link w:val="Char0"/>
    <w:rsid w:val="00A15B1F"/>
    <w:pPr>
      <w:pBdr>
        <w:bottom w:val="single" w:sz="6" w:space="1" w:color="auto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rsid w:val="00A15B1F"/>
    <w:rPr>
      <w:rFonts w:ascii="Tahoma" w:eastAsia="微软雅黑" w:hAnsi="Tahoma"/>
      <w:sz w:val="18"/>
      <w:szCs w:val="18"/>
    </w:rPr>
  </w:style>
  <w:style w:type="paragraph" w:styleId="a7">
    <w:name w:val="footer"/>
    <w:basedOn w:val="a"/>
    <w:link w:val="Char1"/>
    <w:rsid w:val="00A15B1F"/>
    <w:pPr>
      <w:tabs>
        <w:tab w:val="center" w:pos="4153"/>
        <w:tab w:val="right" w:pos="8306"/>
      </w:tabs>
    </w:pPr>
    <w:rPr>
      <w:sz w:val="18"/>
      <w:szCs w:val="18"/>
    </w:rPr>
  </w:style>
  <w:style w:type="character" w:customStyle="1" w:styleId="Char1">
    <w:name w:val="页脚 Char"/>
    <w:basedOn w:val="a0"/>
    <w:link w:val="a7"/>
    <w:rsid w:val="00A15B1F"/>
    <w:rPr>
      <w:rFonts w:ascii="Tahoma" w:eastAsia="微软雅黑" w:hAnsi="Tahoma"/>
      <w:sz w:val="18"/>
      <w:szCs w:val="18"/>
    </w:rPr>
  </w:style>
  <w:style w:type="paragraph" w:styleId="a8">
    <w:name w:val="List Paragraph"/>
    <w:basedOn w:val="a"/>
    <w:uiPriority w:val="99"/>
    <w:qFormat/>
    <w:rsid w:val="00A15B1F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45188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59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0881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5990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143959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35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0089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55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48838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9468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78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17059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53075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344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78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1747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143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26046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47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90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2586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55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67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0562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20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9728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7360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1298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15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04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8922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24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8500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x-cp2093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9</Pages>
  <Words>1994</Words>
  <Characters>525</Characters>
  <Application>Microsoft Office Word</Application>
  <DocSecurity>0</DocSecurity>
  <PresentationFormat/>
  <Lines>4</Lines>
  <Paragraphs>5</Paragraphs>
  <Slides>0</Slides>
  <Notes>0</Notes>
  <HiddenSlides>0</HiddenSlides>
  <MMClips>0</MMClips>
  <ScaleCrop>false</ScaleCrop>
  <Company/>
  <LinksUpToDate>false</LinksUpToDate>
  <CharactersWithSpaces>2514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Administrator</dc:creator>
  <cp:lastModifiedBy>Administrator</cp:lastModifiedBy>
  <cp:revision>8</cp:revision>
  <dcterms:created xsi:type="dcterms:W3CDTF">2016-09-24T11:21:00Z</dcterms:created>
  <dcterms:modified xsi:type="dcterms:W3CDTF">2016-09-27T09:56:00Z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2052-10.1.0.5864</vt:lpwstr>
  </property>
</Properties>
</file>